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5C" w:rsidRDefault="0055068B" w:rsidP="00A87CA2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П</w:t>
      </w:r>
      <w:r w:rsidR="00EE70A1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р</w:t>
      </w:r>
      <w:r w:rsidRPr="0055068B"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  <w:t>ЕСС-РЕЛИЗ</w:t>
      </w:r>
    </w:p>
    <w:p w:rsidR="00C70100" w:rsidRPr="00AC551B" w:rsidRDefault="00C70100" w:rsidP="00A87CA2">
      <w:pPr>
        <w:spacing w:after="0" w:line="240" w:lineRule="auto"/>
        <w:jc w:val="right"/>
        <w:outlineLvl w:val="0"/>
        <w:rPr>
          <w:rFonts w:ascii="Comic Sans MS" w:eastAsia="Times New Roman" w:hAnsi="Comic Sans MS" w:cs="Times New Roman"/>
          <w:i/>
          <w:caps/>
          <w:color w:val="0070C0"/>
          <w:kern w:val="36"/>
          <w:sz w:val="28"/>
          <w:szCs w:val="28"/>
          <w:lang w:eastAsia="ru-RU"/>
        </w:rPr>
      </w:pPr>
    </w:p>
    <w:p w:rsidR="0055068B" w:rsidRDefault="003102B4" w:rsidP="00245E8B">
      <w:pPr>
        <w:spacing w:after="0" w:line="240" w:lineRule="auto"/>
        <w:jc w:val="center"/>
        <w:outlineLv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9E4694" w:rsidRPr="009E4694">
        <w:t xml:space="preserve"> </w:t>
      </w:r>
      <w:r w:rsidR="00590C57">
        <w:rPr>
          <w:noProof/>
          <w:lang w:eastAsia="ru-RU"/>
        </w:rPr>
        <w:drawing>
          <wp:inline distT="0" distB="0" distL="0" distR="0">
            <wp:extent cx="2876550" cy="1618059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11" cy="162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A62" w:rsidRDefault="002B6A62" w:rsidP="00245E8B">
      <w:pPr>
        <w:spacing w:after="0" w:line="240" w:lineRule="auto"/>
        <w:jc w:val="center"/>
        <w:outlineLvl w:val="0"/>
      </w:pPr>
    </w:p>
    <w:p w:rsidR="009313A4" w:rsidRDefault="009313A4" w:rsidP="00A87CA2">
      <w:pPr>
        <w:spacing w:after="0" w:line="240" w:lineRule="auto"/>
        <w:outlineLvl w:val="0"/>
        <w:rPr>
          <w:noProof/>
          <w:lang w:eastAsia="ru-RU"/>
        </w:rPr>
      </w:pPr>
    </w:p>
    <w:p w:rsidR="00C70100" w:rsidRPr="00C70100" w:rsidRDefault="00590C57" w:rsidP="00C70100">
      <w:pPr>
        <w:pStyle w:val="2"/>
        <w:spacing w:before="0" w:line="375" w:lineRule="atLeast"/>
        <w:jc w:val="center"/>
        <w:textAlignment w:val="baseline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О строительном контроле работ по капитальному ремонту общего имущества многоквартирных домов</w:t>
      </w:r>
    </w:p>
    <w:p w:rsidR="00D114EE" w:rsidRPr="00D114EE" w:rsidRDefault="00014A4F" w:rsidP="00D114EE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C71F5C">
        <w:rPr>
          <w:rFonts w:ascii="Times New Roman" w:hAnsi="Times New Roman" w:cs="Times New Roman"/>
          <w:color w:val="212121"/>
          <w:sz w:val="28"/>
          <w:szCs w:val="28"/>
        </w:rPr>
        <w:t> 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С целью совершенствования полномочий органов государственного жилищного надзора при осуществлении контроля за деятельностью управляющих организаций,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и подрядных организаций, в части касающейся использования средств, которые находятся на специальных счетах, предназначенных для перечисления средств на проведение капитального ремонта общего имущества в многоквартирных домах и открытых в кредитных организациях, разработан </w:t>
      </w:r>
      <w:hyperlink r:id="rId6" w:tgtFrame="_blank" w:history="1">
        <w:r w:rsidRPr="00590C57">
          <w:rPr>
            <w:rStyle w:val="a7"/>
            <w:i/>
            <w:iCs/>
            <w:color w:val="3862DA"/>
            <w:sz w:val="26"/>
            <w:szCs w:val="26"/>
            <w:u w:val="single"/>
          </w:rPr>
          <w:t>проект федерального закона № 416434-8</w:t>
        </w:r>
      </w:hyperlink>
      <w:r w:rsidRPr="00590C57">
        <w:rPr>
          <w:color w:val="333333"/>
          <w:sz w:val="26"/>
          <w:szCs w:val="26"/>
        </w:rPr>
        <w:t> «О внесении изменений в Жилищный кодекс Российской Федерации и статью 53 Градостроительного кодекса Российской Федерации» (далее – Проект), которым предусмотрено внесение, в том числе следующих положений в ЖК РФ.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rFonts w:ascii="Segoe UI Symbol" w:hAnsi="Segoe UI Symbol" w:cs="Segoe UI Symbol"/>
          <w:color w:val="333333"/>
          <w:sz w:val="26"/>
          <w:szCs w:val="26"/>
        </w:rPr>
        <w:t>➢</w:t>
      </w:r>
      <w:r w:rsidRPr="00590C57">
        <w:rPr>
          <w:color w:val="333333"/>
          <w:sz w:val="26"/>
          <w:szCs w:val="26"/>
        </w:rPr>
        <w:t xml:space="preserve"> Работы по капитальному ремонту общего имущества в многоквартирном доме выполняются на основании договора строительного подряда, заключенного с подрядными организациями (ИП, юридические лица),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(исключение – государственные и муниципальные унитарные предприятия).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 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rFonts w:ascii="Segoe UI Symbol" w:hAnsi="Segoe UI Symbol" w:cs="Segoe UI Symbol"/>
          <w:color w:val="333333"/>
          <w:sz w:val="26"/>
          <w:szCs w:val="26"/>
        </w:rPr>
        <w:t>➢</w:t>
      </w:r>
      <w:r w:rsidRPr="00590C57">
        <w:rPr>
          <w:color w:val="333333"/>
          <w:sz w:val="26"/>
          <w:szCs w:val="26"/>
        </w:rPr>
        <w:t xml:space="preserve"> Строительный контроль в процессе проведения капитального ремонта общего имущества многоквартирного дома, капитальный ремонт общего имущества в котором осуществляется за счет средств, формируемых на специальном счете, счете регионального оператора, проводится исполнительным органом субъекта РФ или уполномоченным органом (подведомственным указанному органу государственным учреждением) в случае принятия субъектом РФ решения о проведении в многоквартирных домах строительного контроля уполномоченным органом.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lastRenderedPageBreak/>
        <w:t>В этом случае в договоре строительного подряда, указывается, что строительный контроль в процессе проведения капитального ремонта общего имущества в многоквартирном доме проводится уполномоченным органом.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Исключением являю случаи, когда общим собранием собственников помещений в многоквартирном доме, в котором выбран способ формирования фонда капитального ремонта на специальном счете, принято решение об отказе от проведения строительного контроля уполномоченным органом в процессе проведения капитального ремонта.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 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rFonts w:ascii="Segoe UI Symbol" w:hAnsi="Segoe UI Symbol" w:cs="Segoe UI Symbol"/>
          <w:color w:val="333333"/>
          <w:sz w:val="26"/>
          <w:szCs w:val="26"/>
        </w:rPr>
        <w:t>➢</w:t>
      </w:r>
      <w:r w:rsidRPr="00590C57">
        <w:rPr>
          <w:color w:val="333333"/>
          <w:sz w:val="26"/>
          <w:szCs w:val="26"/>
        </w:rPr>
        <w:t xml:space="preserve"> В случае, если субъектом РФ не принято решение о проведении в многоквартирных домах строительного контроля уполномоченным органом, либо общим собранием собственников помещений в многоквартирном доме, в котором выбран способ формирования фонда капитального ремонта на специальном счете, принято решение об отказе от проведения строительного контроля уполномоченным органом в процессе проведения капитального ремонта, строительный контроль проводится в соответствии со ст. 53 ГК РФ (техническим заказчиком, лицом, ответственным за эксплуатацию здания, региональным оператором).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 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rFonts w:ascii="Segoe UI Symbol" w:hAnsi="Segoe UI Symbol" w:cs="Segoe UI Symbol"/>
          <w:color w:val="333333"/>
          <w:sz w:val="26"/>
          <w:szCs w:val="26"/>
        </w:rPr>
        <w:t>➢</w:t>
      </w:r>
      <w:r w:rsidRPr="00590C57">
        <w:rPr>
          <w:color w:val="333333"/>
          <w:sz w:val="26"/>
          <w:szCs w:val="26"/>
        </w:rPr>
        <w:t xml:space="preserve"> Владелец специального счета в течение 5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способе формирования фонда капитального ремонта, в котором должны быть отражены сведения о направлении в орган государственного жилищного надзора подлинника протокола общего собрания собственников о принятии решений.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rStyle w:val="a9"/>
          <w:color w:val="333333"/>
          <w:sz w:val="26"/>
          <w:szCs w:val="26"/>
        </w:rPr>
        <w:t>Редакция ЖК РФ, подлежащая применению в настоящее время, для указанного</w:t>
      </w:r>
      <w:r w:rsidRPr="00590C57">
        <w:rPr>
          <w:i/>
          <w:iCs/>
          <w:color w:val="333333"/>
          <w:sz w:val="26"/>
          <w:szCs w:val="26"/>
        </w:rPr>
        <w:br/>
      </w:r>
      <w:r w:rsidRPr="00590C57">
        <w:rPr>
          <w:rStyle w:val="a9"/>
          <w:color w:val="333333"/>
          <w:sz w:val="26"/>
          <w:szCs w:val="26"/>
        </w:rPr>
        <w:t>случая предусматривает предоставление копии протокола общего собрания.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 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rFonts w:ascii="Segoe UI Symbol" w:hAnsi="Segoe UI Symbol" w:cs="Segoe UI Symbol"/>
          <w:color w:val="333333"/>
          <w:sz w:val="26"/>
          <w:szCs w:val="26"/>
        </w:rPr>
        <w:t>➢</w:t>
      </w:r>
      <w:r w:rsidRPr="00590C57">
        <w:rPr>
          <w:color w:val="333333"/>
          <w:sz w:val="26"/>
          <w:szCs w:val="26"/>
        </w:rPr>
        <w:t xml:space="preserve"> Операции по перечислению со специального счета денежных средств могут осуществляться банком по указанию владельца специального счета в адрес лиц, выполняющих работы по капитальному ремонту общего имущества в многоквартирном доме, при предоставлении, в том числе договора строительного подряда, предусматривающего, в том числе проведение строительного контроля.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 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rFonts w:ascii="Segoe UI Symbol" w:hAnsi="Segoe UI Symbol" w:cs="Segoe UI Symbol"/>
          <w:color w:val="333333"/>
          <w:sz w:val="26"/>
          <w:szCs w:val="26"/>
        </w:rPr>
        <w:t>➢</w:t>
      </w:r>
      <w:r w:rsidRPr="00590C57">
        <w:rPr>
          <w:color w:val="333333"/>
          <w:sz w:val="26"/>
          <w:szCs w:val="26"/>
        </w:rPr>
        <w:t xml:space="preserve"> В случае формирования фонда капитального ремонта на специальном счете решением общего собрания собственников о проведении капитального ремонта в этом доме должно быть определено, в том числе лицо, которое от имени всех собственников уполномочено заключить договор строительного подряда для выполнения работ по капитальному ремонту общего имущества в многоквартирном доме.</w:t>
      </w:r>
    </w:p>
    <w:p w:rsidR="00590C57" w:rsidRPr="00590C57" w:rsidRDefault="00590C57" w:rsidP="00590C5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6"/>
          <w:szCs w:val="26"/>
        </w:rPr>
      </w:pPr>
      <w:r w:rsidRPr="00590C57">
        <w:rPr>
          <w:color w:val="333333"/>
          <w:sz w:val="26"/>
          <w:szCs w:val="26"/>
        </w:rPr>
        <w:t> </w:t>
      </w:r>
    </w:p>
    <w:p w:rsidR="0043402A" w:rsidRPr="00590C57" w:rsidRDefault="003102B4" w:rsidP="003102B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Style w:val="a9"/>
          <w:rFonts w:ascii="Tahoma" w:hAnsi="Tahoma" w:cs="Tahoma"/>
          <w:b/>
          <w:bCs/>
          <w:color w:val="333333"/>
          <w:shd w:val="clear" w:color="auto" w:fill="FFFFFF"/>
        </w:rPr>
        <w:t>!!! Изменения, внесенные Федеральным законом № 238, подлежат прим</w:t>
      </w:r>
      <w:bookmarkStart w:id="0" w:name="_GoBack"/>
      <w:bookmarkEnd w:id="0"/>
      <w:r>
        <w:rPr>
          <w:rStyle w:val="a9"/>
          <w:rFonts w:ascii="Tahoma" w:hAnsi="Tahoma" w:cs="Tahoma"/>
          <w:b/>
          <w:bCs/>
          <w:color w:val="333333"/>
          <w:shd w:val="clear" w:color="auto" w:fill="FFFFFF"/>
        </w:rPr>
        <w:t>енению с 01.09.2024.</w:t>
      </w:r>
    </w:p>
    <w:sectPr w:rsidR="0043402A" w:rsidRPr="00590C57" w:rsidSect="00590C57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0E"/>
    <w:multiLevelType w:val="multilevel"/>
    <w:tmpl w:val="DEF4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95564"/>
    <w:multiLevelType w:val="multilevel"/>
    <w:tmpl w:val="29B4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10657"/>
    <w:multiLevelType w:val="multilevel"/>
    <w:tmpl w:val="C37E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50A80"/>
    <w:multiLevelType w:val="multilevel"/>
    <w:tmpl w:val="1CF8E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26AD7"/>
    <w:multiLevelType w:val="multilevel"/>
    <w:tmpl w:val="2744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D2C3A"/>
    <w:multiLevelType w:val="multilevel"/>
    <w:tmpl w:val="CBB4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9828E6"/>
    <w:multiLevelType w:val="hybridMultilevel"/>
    <w:tmpl w:val="852C49D8"/>
    <w:lvl w:ilvl="0" w:tplc="38DE18AC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7" w15:restartNumberingAfterBreak="0">
    <w:nsid w:val="72661377"/>
    <w:multiLevelType w:val="multilevel"/>
    <w:tmpl w:val="FA6E0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770"/>
    <w:rsid w:val="0001258A"/>
    <w:rsid w:val="00014A4F"/>
    <w:rsid w:val="00015398"/>
    <w:rsid w:val="00044C1F"/>
    <w:rsid w:val="00080F43"/>
    <w:rsid w:val="0008339D"/>
    <w:rsid w:val="00092FBE"/>
    <w:rsid w:val="000951C9"/>
    <w:rsid w:val="000E5B28"/>
    <w:rsid w:val="000F24E0"/>
    <w:rsid w:val="00107B38"/>
    <w:rsid w:val="00156571"/>
    <w:rsid w:val="0016128A"/>
    <w:rsid w:val="0018249F"/>
    <w:rsid w:val="001A6361"/>
    <w:rsid w:val="001C4E84"/>
    <w:rsid w:val="001E7D5C"/>
    <w:rsid w:val="00232552"/>
    <w:rsid w:val="00234B51"/>
    <w:rsid w:val="00245E8B"/>
    <w:rsid w:val="002475FB"/>
    <w:rsid w:val="002563BF"/>
    <w:rsid w:val="002738D1"/>
    <w:rsid w:val="0028431B"/>
    <w:rsid w:val="002A5282"/>
    <w:rsid w:val="002A7FD1"/>
    <w:rsid w:val="002B1770"/>
    <w:rsid w:val="002B6A62"/>
    <w:rsid w:val="002D39C9"/>
    <w:rsid w:val="002F03AB"/>
    <w:rsid w:val="003102B4"/>
    <w:rsid w:val="00332F75"/>
    <w:rsid w:val="00360800"/>
    <w:rsid w:val="00390BBD"/>
    <w:rsid w:val="003A3F0D"/>
    <w:rsid w:val="003C18F3"/>
    <w:rsid w:val="003F6FB8"/>
    <w:rsid w:val="003F7211"/>
    <w:rsid w:val="00403838"/>
    <w:rsid w:val="00403DEA"/>
    <w:rsid w:val="004041FB"/>
    <w:rsid w:val="0043402A"/>
    <w:rsid w:val="004804E5"/>
    <w:rsid w:val="0048091A"/>
    <w:rsid w:val="0049748B"/>
    <w:rsid w:val="004B309A"/>
    <w:rsid w:val="005054EC"/>
    <w:rsid w:val="0055068B"/>
    <w:rsid w:val="00560774"/>
    <w:rsid w:val="00584F9F"/>
    <w:rsid w:val="00587C75"/>
    <w:rsid w:val="00590C57"/>
    <w:rsid w:val="00594A92"/>
    <w:rsid w:val="005D6455"/>
    <w:rsid w:val="005F00C3"/>
    <w:rsid w:val="006457EC"/>
    <w:rsid w:val="006B4636"/>
    <w:rsid w:val="006F7B55"/>
    <w:rsid w:val="00717E9D"/>
    <w:rsid w:val="00755C3B"/>
    <w:rsid w:val="0076615A"/>
    <w:rsid w:val="007954D5"/>
    <w:rsid w:val="0079686E"/>
    <w:rsid w:val="007B1538"/>
    <w:rsid w:val="007B662D"/>
    <w:rsid w:val="007D1DF1"/>
    <w:rsid w:val="007E0BAA"/>
    <w:rsid w:val="007F1E6F"/>
    <w:rsid w:val="00803CF4"/>
    <w:rsid w:val="0080523B"/>
    <w:rsid w:val="00814312"/>
    <w:rsid w:val="008157E9"/>
    <w:rsid w:val="00854BF5"/>
    <w:rsid w:val="00862442"/>
    <w:rsid w:val="00875332"/>
    <w:rsid w:val="008B09E5"/>
    <w:rsid w:val="008D7A2A"/>
    <w:rsid w:val="00915761"/>
    <w:rsid w:val="009313A4"/>
    <w:rsid w:val="00940831"/>
    <w:rsid w:val="00953560"/>
    <w:rsid w:val="00995758"/>
    <w:rsid w:val="009E1474"/>
    <w:rsid w:val="009E4694"/>
    <w:rsid w:val="00A22BD6"/>
    <w:rsid w:val="00A50379"/>
    <w:rsid w:val="00A509DA"/>
    <w:rsid w:val="00A71FAC"/>
    <w:rsid w:val="00A87CA2"/>
    <w:rsid w:val="00AA1E22"/>
    <w:rsid w:val="00AC551B"/>
    <w:rsid w:val="00AF7309"/>
    <w:rsid w:val="00B109A5"/>
    <w:rsid w:val="00B25B59"/>
    <w:rsid w:val="00BF40F3"/>
    <w:rsid w:val="00C13FD6"/>
    <w:rsid w:val="00C272CB"/>
    <w:rsid w:val="00C45B49"/>
    <w:rsid w:val="00C70100"/>
    <w:rsid w:val="00C71F5C"/>
    <w:rsid w:val="00C770DD"/>
    <w:rsid w:val="00C7712E"/>
    <w:rsid w:val="00C777B0"/>
    <w:rsid w:val="00C9024E"/>
    <w:rsid w:val="00C90FB9"/>
    <w:rsid w:val="00CB2C6B"/>
    <w:rsid w:val="00CB7601"/>
    <w:rsid w:val="00CC0A50"/>
    <w:rsid w:val="00CD7022"/>
    <w:rsid w:val="00CD73AA"/>
    <w:rsid w:val="00D06DFB"/>
    <w:rsid w:val="00D114EE"/>
    <w:rsid w:val="00D17FCC"/>
    <w:rsid w:val="00D21611"/>
    <w:rsid w:val="00D52535"/>
    <w:rsid w:val="00D55837"/>
    <w:rsid w:val="00DB3C79"/>
    <w:rsid w:val="00DF0DB5"/>
    <w:rsid w:val="00E003E1"/>
    <w:rsid w:val="00E10910"/>
    <w:rsid w:val="00E13D20"/>
    <w:rsid w:val="00E50293"/>
    <w:rsid w:val="00E945A8"/>
    <w:rsid w:val="00EE70A1"/>
    <w:rsid w:val="00EF7B94"/>
    <w:rsid w:val="00F44BAE"/>
    <w:rsid w:val="00F90E6D"/>
    <w:rsid w:val="00FE2BC9"/>
    <w:rsid w:val="00FE5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81799-125A-4593-A37D-5823BBF1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20"/>
  </w:style>
  <w:style w:type="paragraph" w:styleId="1">
    <w:name w:val="heading 1"/>
    <w:basedOn w:val="a"/>
    <w:link w:val="10"/>
    <w:uiPriority w:val="9"/>
    <w:qFormat/>
    <w:rsid w:val="00015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3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-postheadericon">
    <w:name w:val="t-postheadericon"/>
    <w:basedOn w:val="a0"/>
    <w:rsid w:val="00015398"/>
  </w:style>
  <w:style w:type="paragraph" w:styleId="a3">
    <w:name w:val="Normal (Web)"/>
    <w:basedOn w:val="a"/>
    <w:uiPriority w:val="99"/>
    <w:unhideWhenUsed/>
    <w:rsid w:val="0001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39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60800"/>
    <w:pPr>
      <w:ind w:left="720"/>
      <w:contextualSpacing/>
    </w:pPr>
  </w:style>
  <w:style w:type="character" w:styleId="a7">
    <w:name w:val="Strong"/>
    <w:basedOn w:val="a0"/>
    <w:uiPriority w:val="22"/>
    <w:qFormat/>
    <w:rsid w:val="005F00C3"/>
    <w:rPr>
      <w:b/>
      <w:bCs/>
    </w:rPr>
  </w:style>
  <w:style w:type="character" w:styleId="a8">
    <w:name w:val="Hyperlink"/>
    <w:basedOn w:val="a0"/>
    <w:uiPriority w:val="99"/>
    <w:unhideWhenUsed/>
    <w:rsid w:val="00156571"/>
    <w:rPr>
      <w:color w:val="0000FF"/>
      <w:u w:val="single"/>
    </w:rPr>
  </w:style>
  <w:style w:type="character" w:customStyle="1" w:styleId="news-date-time">
    <w:name w:val="news-date-time"/>
    <w:basedOn w:val="a0"/>
    <w:rsid w:val="00156571"/>
  </w:style>
  <w:style w:type="character" w:styleId="a9">
    <w:name w:val="Emphasis"/>
    <w:basedOn w:val="a0"/>
    <w:uiPriority w:val="20"/>
    <w:qFormat/>
    <w:rsid w:val="00587C75"/>
    <w:rPr>
      <w:i/>
      <w:iCs/>
    </w:rPr>
  </w:style>
  <w:style w:type="paragraph" w:customStyle="1" w:styleId="active">
    <w:name w:val="active"/>
    <w:basedOn w:val="a"/>
    <w:rsid w:val="0080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eate">
    <w:name w:val="create"/>
    <w:basedOn w:val="a0"/>
    <w:rsid w:val="00DB3C79"/>
  </w:style>
  <w:style w:type="character" w:styleId="aa">
    <w:name w:val="FollowedHyperlink"/>
    <w:basedOn w:val="a0"/>
    <w:uiPriority w:val="99"/>
    <w:semiHidden/>
    <w:unhideWhenUsed/>
    <w:rsid w:val="00DB3C79"/>
    <w:rPr>
      <w:color w:val="800080" w:themeColor="followedHyperlink"/>
      <w:u w:val="single"/>
    </w:rPr>
  </w:style>
  <w:style w:type="paragraph" w:customStyle="1" w:styleId="p1">
    <w:name w:val="p1"/>
    <w:basedOn w:val="a"/>
    <w:rsid w:val="00D1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14EE"/>
  </w:style>
  <w:style w:type="paragraph" w:customStyle="1" w:styleId="p2">
    <w:name w:val="p2"/>
    <w:basedOn w:val="a"/>
    <w:rsid w:val="00D1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4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16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3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822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6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57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1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  <w:div w:id="5819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31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65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2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459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1841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24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8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FCBDB9"/>
            <w:right w:val="none" w:sz="0" w:space="0" w:color="auto"/>
          </w:divBdr>
        </w:div>
        <w:div w:id="91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73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3625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5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9357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9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99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1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dotted" w:sz="6" w:space="23" w:color="CCCCCC"/>
                <w:right w:val="none" w:sz="0" w:space="0" w:color="auto"/>
              </w:divBdr>
              <w:divsChild>
                <w:div w:id="6804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97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8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48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41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EDEDE"/>
            <w:right w:val="none" w:sz="0" w:space="0" w:color="auto"/>
          </w:divBdr>
        </w:div>
      </w:divsChild>
    </w:div>
    <w:div w:id="1986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kh24.ru/upload/file/416434_8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ASAS</dc:creator>
  <cp:lastModifiedBy>ЖКХ</cp:lastModifiedBy>
  <cp:revision>65</cp:revision>
  <cp:lastPrinted>2024-08-27T03:21:00Z</cp:lastPrinted>
  <dcterms:created xsi:type="dcterms:W3CDTF">2018-09-24T09:07:00Z</dcterms:created>
  <dcterms:modified xsi:type="dcterms:W3CDTF">2024-08-27T03:22:00Z</dcterms:modified>
</cp:coreProperties>
</file>